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F6F" w:rsidRDefault="00B44F6F" w:rsidP="00B44F6F">
      <w:pPr>
        <w:ind w:firstLine="698"/>
        <w:jc w:val="right"/>
      </w:pPr>
      <w:bookmarkStart w:id="0" w:name="sub_2000"/>
      <w:r>
        <w:rPr>
          <w:rStyle w:val="a3"/>
        </w:rPr>
        <w:t>УТВЕРЖДЕН</w:t>
      </w:r>
      <w:r>
        <w:rPr>
          <w:rStyle w:val="a3"/>
        </w:rPr>
        <w:br/>
      </w:r>
      <w:hyperlink w:anchor="sub_0" w:history="1">
        <w:r>
          <w:rPr>
            <w:rStyle w:val="a4"/>
          </w:rPr>
          <w:t>распоряжением</w:t>
        </w:r>
      </w:hyperlink>
      <w:r>
        <w:rPr>
          <w:rStyle w:val="a3"/>
        </w:rPr>
        <w:t xml:space="preserve"> Правительства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18 декабря 2025 г. № 3867-р</w:t>
      </w:r>
    </w:p>
    <w:bookmarkEnd w:id="0"/>
    <w:p w:rsidR="00B44F6F" w:rsidRDefault="00B44F6F" w:rsidP="00B44F6F"/>
    <w:p w:rsidR="00B44F6F" w:rsidRDefault="00B44F6F" w:rsidP="00B44F6F">
      <w:pPr>
        <w:pStyle w:val="1"/>
      </w:pPr>
      <w:r>
        <w:t>Перечень</w:t>
      </w:r>
      <w:r>
        <w:br/>
        <w:t xml:space="preserve">лекарственных препаратов, предназначенных для обеспечения лиц, больных гемофилией, </w:t>
      </w:r>
      <w:proofErr w:type="spellStart"/>
      <w:r>
        <w:t>муковисцидозом</w:t>
      </w:r>
      <w:proofErr w:type="spellEnd"/>
      <w: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t>гемолитико</w:t>
      </w:r>
      <w:proofErr w:type="spellEnd"/>
      <w:r>
        <w:t xml:space="preserve">-уремическим синдромом, юношеским артритом с системным началом, </w:t>
      </w:r>
      <w:proofErr w:type="spellStart"/>
      <w:r>
        <w:t>мукополисахаридозом</w:t>
      </w:r>
      <w:proofErr w:type="spellEnd"/>
      <w:r>
        <w:t xml:space="preserve"> I, II и VI типов, </w:t>
      </w:r>
      <w:proofErr w:type="spellStart"/>
      <w:r>
        <w:t>апластической</w:t>
      </w:r>
      <w:proofErr w:type="spellEnd"/>
      <w:r>
        <w:t xml:space="preserve"> анемией неуточненной, наследственным дефицитом факторов II (фибриногена), VII (лабильного), X (Стюарта - </w:t>
      </w:r>
      <w:proofErr w:type="spellStart"/>
      <w:r>
        <w:t>Прауэра</w:t>
      </w:r>
      <w:proofErr w:type="spellEnd"/>
      <w:r>
        <w:t>), лиц после трансплантации органов и (или) тканей</w:t>
      </w:r>
    </w:p>
    <w:p w:rsidR="00B44F6F" w:rsidRDefault="00B44F6F" w:rsidP="00B44F6F"/>
    <w:p w:rsidR="00B44F6F" w:rsidRDefault="00B44F6F" w:rsidP="00B44F6F">
      <w:pPr>
        <w:pStyle w:val="1"/>
      </w:pPr>
      <w:bookmarkStart w:id="1" w:name="sub_2100"/>
      <w:r>
        <w:t>I. Лекарственные препараты, которыми обеспечиваются больные гемофилией</w:t>
      </w:r>
    </w:p>
    <w:bookmarkEnd w:id="1"/>
    <w:p w:rsidR="00B44F6F" w:rsidRDefault="00B44F6F" w:rsidP="00B44F6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Лекарственные препараты</w:t>
            </w: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B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кровь и система кроветворения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B02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гемостатические</w:t>
            </w:r>
            <w:proofErr w:type="spellEnd"/>
            <w:r>
              <w:t xml:space="preserve"> средства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B02B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 xml:space="preserve">витамин К и другие </w:t>
            </w:r>
            <w:proofErr w:type="spellStart"/>
            <w:r>
              <w:t>гемостатические</w:t>
            </w:r>
            <w:proofErr w:type="spellEnd"/>
            <w:r>
              <w:t xml:space="preserve"> средства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B02BD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факторы свертывания крови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антиингибиторный</w:t>
            </w:r>
            <w:proofErr w:type="spellEnd"/>
            <w:r>
              <w:t xml:space="preserve"> </w:t>
            </w:r>
            <w:proofErr w:type="spellStart"/>
            <w:r>
              <w:t>коагулянтный</w:t>
            </w:r>
            <w:proofErr w:type="spellEnd"/>
            <w:r>
              <w:t xml:space="preserve"> комплекс</w:t>
            </w: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мороктоког</w:t>
            </w:r>
            <w:proofErr w:type="spellEnd"/>
            <w:r>
              <w:t xml:space="preserve"> альфа</w:t>
            </w: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нонаког</w:t>
            </w:r>
            <w:proofErr w:type="spellEnd"/>
            <w:r>
              <w:t xml:space="preserve"> альфа</w:t>
            </w: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октоког</w:t>
            </w:r>
            <w:proofErr w:type="spellEnd"/>
            <w:r>
              <w:t xml:space="preserve"> альфа</w:t>
            </w: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симоктоког</w:t>
            </w:r>
            <w:proofErr w:type="spellEnd"/>
            <w:r>
              <w:t xml:space="preserve"> альфа</w:t>
            </w: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фактор свертывания крови VIII</w:t>
            </w: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 xml:space="preserve">фактор свертывания крови VIII + фактор </w:t>
            </w:r>
            <w:proofErr w:type="spellStart"/>
            <w:r>
              <w:t>Виллебранда</w:t>
            </w:r>
            <w:proofErr w:type="spellEnd"/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фактор свертывания крови IX</w:t>
            </w: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эптаког</w:t>
            </w:r>
            <w:proofErr w:type="spellEnd"/>
            <w:r>
              <w:t xml:space="preserve"> альфа (активированный)</w:t>
            </w: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эфмороктоког</w:t>
            </w:r>
            <w:proofErr w:type="spellEnd"/>
            <w:r>
              <w:t xml:space="preserve"> альфа</w:t>
            </w: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B02BX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 xml:space="preserve">другие </w:t>
            </w:r>
            <w:proofErr w:type="spellStart"/>
            <w:r>
              <w:t>гемостатические</w:t>
            </w:r>
            <w:proofErr w:type="spellEnd"/>
            <w:r>
              <w:t xml:space="preserve"> средства системного действия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эмицизумаб</w:t>
            </w:r>
            <w:proofErr w:type="spellEnd"/>
          </w:p>
        </w:tc>
      </w:tr>
    </w:tbl>
    <w:p w:rsidR="00B44F6F" w:rsidRDefault="00B44F6F" w:rsidP="00B44F6F"/>
    <w:p w:rsidR="00B44F6F" w:rsidRDefault="00B44F6F" w:rsidP="00B44F6F">
      <w:pPr>
        <w:pStyle w:val="1"/>
      </w:pPr>
      <w:bookmarkStart w:id="2" w:name="sub_2200"/>
      <w:r>
        <w:t xml:space="preserve">II. Лекарственные препараты, которыми обеспечиваются больные </w:t>
      </w:r>
      <w:proofErr w:type="spellStart"/>
      <w:r>
        <w:t>муковисцидозом</w:t>
      </w:r>
      <w:proofErr w:type="spellEnd"/>
    </w:p>
    <w:bookmarkEnd w:id="2"/>
    <w:p w:rsidR="00B44F6F" w:rsidRDefault="00B44F6F" w:rsidP="00B44F6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Лекарственные препараты</w:t>
            </w: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R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дыхательная система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R05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R05C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 xml:space="preserve">отхаркивающие средства, </w:t>
            </w:r>
            <w:r>
              <w:lastRenderedPageBreak/>
              <w:t>кроме комбинаций с противокашлевыми средствами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R05CB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муколитические</w:t>
            </w:r>
            <w:proofErr w:type="spellEnd"/>
            <w:r>
              <w:t xml:space="preserve"> средства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дорназа</w:t>
            </w:r>
            <w:proofErr w:type="spellEnd"/>
            <w:r>
              <w:t xml:space="preserve"> альфа</w:t>
            </w:r>
          </w:p>
        </w:tc>
      </w:tr>
    </w:tbl>
    <w:p w:rsidR="00B44F6F" w:rsidRDefault="00B44F6F" w:rsidP="00B44F6F"/>
    <w:p w:rsidR="00B44F6F" w:rsidRDefault="00B44F6F" w:rsidP="00B44F6F">
      <w:pPr>
        <w:pStyle w:val="1"/>
      </w:pPr>
      <w:bookmarkStart w:id="3" w:name="sub_2300"/>
      <w:r>
        <w:t>III. Лекарственные препараты, которыми обеспечиваются больные гипофизарным нанизмом</w:t>
      </w:r>
    </w:p>
    <w:bookmarkEnd w:id="3"/>
    <w:p w:rsidR="00B44F6F" w:rsidRDefault="00B44F6F" w:rsidP="00B44F6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Лекарственные препараты</w:t>
            </w: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H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H01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гормоны гипофиза и гипоталамуса и их аналоги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H01A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гормоны передней доли гипофиза и их аналоги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H01AC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соматропин</w:t>
            </w:r>
            <w:proofErr w:type="spellEnd"/>
            <w:r>
              <w:t xml:space="preserve"> и его агонисты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соматропин</w:t>
            </w:r>
            <w:proofErr w:type="spellEnd"/>
          </w:p>
        </w:tc>
      </w:tr>
    </w:tbl>
    <w:p w:rsidR="00B44F6F" w:rsidRDefault="00B44F6F" w:rsidP="00B44F6F"/>
    <w:p w:rsidR="00B44F6F" w:rsidRDefault="00B44F6F" w:rsidP="00B44F6F">
      <w:pPr>
        <w:pStyle w:val="1"/>
      </w:pPr>
      <w:bookmarkStart w:id="4" w:name="sub_2400"/>
      <w:r>
        <w:t>IV. Лекарственные препараты, которыми обеспечиваются больные болезнью Гоше</w:t>
      </w:r>
    </w:p>
    <w:bookmarkEnd w:id="4"/>
    <w:p w:rsidR="00B44F6F" w:rsidRDefault="00B44F6F" w:rsidP="00B44F6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Лекарственные препараты</w:t>
            </w: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A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пищеварительный тракт и обмен веществ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A16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A16A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A16AB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ферменты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велаглюцераза</w:t>
            </w:r>
            <w:proofErr w:type="spellEnd"/>
            <w:r>
              <w:t xml:space="preserve"> альфа</w:t>
            </w: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имиглюцераза</w:t>
            </w:r>
            <w:proofErr w:type="spellEnd"/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талиглюцераза</w:t>
            </w:r>
            <w:proofErr w:type="spellEnd"/>
            <w:r>
              <w:t xml:space="preserve"> альфа</w:t>
            </w:r>
          </w:p>
        </w:tc>
      </w:tr>
    </w:tbl>
    <w:p w:rsidR="00B44F6F" w:rsidRDefault="00B44F6F" w:rsidP="00B44F6F"/>
    <w:p w:rsidR="00B44F6F" w:rsidRDefault="00B44F6F" w:rsidP="00B44F6F">
      <w:pPr>
        <w:pStyle w:val="1"/>
      </w:pPr>
      <w:bookmarkStart w:id="5" w:name="sub_2500"/>
      <w:r>
        <w:t xml:space="preserve">V. Лекарственные препараты, которыми обеспечиваются больные злокачественными новообразованиями лимфоидной, кроветворной и родственных им тканей (хронический миелоидный лейкоз, </w:t>
      </w:r>
      <w:proofErr w:type="spellStart"/>
      <w:r>
        <w:t>макроглобулинемия</w:t>
      </w:r>
      <w:proofErr w:type="spellEnd"/>
      <w:r>
        <w:t xml:space="preserve"> </w:t>
      </w:r>
      <w:proofErr w:type="spellStart"/>
      <w:r>
        <w:t>Вальденстрема</w:t>
      </w:r>
      <w:proofErr w:type="spellEnd"/>
      <w:r>
        <w:t>, множественная миелома, фолликулярная (</w:t>
      </w:r>
      <w:proofErr w:type="spellStart"/>
      <w:r>
        <w:t>нодулярная</w:t>
      </w:r>
      <w:proofErr w:type="spellEnd"/>
      <w:r>
        <w:t xml:space="preserve">)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 xml:space="preserve">, мелкоклеточная (диффузная)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 xml:space="preserve">, мелкоклеточная с расщепленными ядрами (диффузная)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 xml:space="preserve">, крупноклеточная (диффузная)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 xml:space="preserve">, </w:t>
      </w:r>
      <w:proofErr w:type="spellStart"/>
      <w:r>
        <w:t>иммунобластная</w:t>
      </w:r>
      <w:proofErr w:type="spellEnd"/>
      <w:r>
        <w:t xml:space="preserve"> (диффузная)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 xml:space="preserve">, другие типы диффузных </w:t>
      </w:r>
      <w:proofErr w:type="spellStart"/>
      <w:r>
        <w:t>неходжкинских</w:t>
      </w:r>
      <w:proofErr w:type="spellEnd"/>
      <w:r>
        <w:t xml:space="preserve"> </w:t>
      </w:r>
      <w:proofErr w:type="spellStart"/>
      <w:r>
        <w:t>лимфом</w:t>
      </w:r>
      <w:proofErr w:type="spellEnd"/>
      <w:r>
        <w:t xml:space="preserve">, диффузная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 xml:space="preserve"> неуточненная, другие и неуточненные типы </w:t>
      </w:r>
      <w:proofErr w:type="spellStart"/>
      <w:r>
        <w:t>неходжкинской</w:t>
      </w:r>
      <w:proofErr w:type="spellEnd"/>
      <w:r>
        <w:t xml:space="preserve"> </w:t>
      </w:r>
      <w:proofErr w:type="spellStart"/>
      <w:r>
        <w:t>лимфомы</w:t>
      </w:r>
      <w:proofErr w:type="spellEnd"/>
      <w:r>
        <w:t xml:space="preserve">, хронический </w:t>
      </w:r>
      <w:proofErr w:type="spellStart"/>
      <w:r>
        <w:t>лимфоцитарный</w:t>
      </w:r>
      <w:proofErr w:type="spellEnd"/>
      <w:r>
        <w:t xml:space="preserve"> лейкоз)</w:t>
      </w:r>
    </w:p>
    <w:bookmarkEnd w:id="5"/>
    <w:p w:rsidR="00B44F6F" w:rsidRDefault="00B44F6F" w:rsidP="00B44F6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lastRenderedPageBreak/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Лекарственные препараты</w:t>
            </w: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противоопухолевые средства и иммуномодуляторы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L01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противоопухолевые средства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L01B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антиметаболиты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L01BB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аналоги пурина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флударабин</w:t>
            </w:r>
            <w:proofErr w:type="spellEnd"/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L01E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 xml:space="preserve">ингибиторы </w:t>
            </w:r>
            <w:proofErr w:type="spellStart"/>
            <w:r>
              <w:t>протеинкиназ</w:t>
            </w:r>
            <w:proofErr w:type="spellEnd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L01ЕА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 xml:space="preserve">ингибиторы </w:t>
            </w:r>
            <w:proofErr w:type="spellStart"/>
            <w:r>
              <w:t>тирозинкиназы</w:t>
            </w:r>
            <w:proofErr w:type="spellEnd"/>
            <w:r>
              <w:t xml:space="preserve"> BCR-ABL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иматиниб</w:t>
            </w:r>
            <w:proofErr w:type="spellEnd"/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L01F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моноклональные</w:t>
            </w:r>
            <w:proofErr w:type="spellEnd"/>
            <w:r>
              <w:t xml:space="preserve"> антитела и их </w:t>
            </w:r>
            <w:proofErr w:type="spellStart"/>
            <w:r>
              <w:t>конъюгаты</w:t>
            </w:r>
            <w:proofErr w:type="spellEnd"/>
            <w:r>
              <w:t xml:space="preserve"> с лекарственными средствами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L01FA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ингибиторы CD20 (кластеры дифференцировки 20)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ритуксимаб</w:t>
            </w:r>
            <w:proofErr w:type="spellEnd"/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L01FC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ингибиторы CD38 (кластеры дифференцировки 38)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даратумумаб</w:t>
            </w:r>
            <w:proofErr w:type="spellEnd"/>
          </w:p>
          <w:p w:rsidR="00B44F6F" w:rsidRDefault="00B44F6F" w:rsidP="00EA10C7">
            <w:pPr>
              <w:pStyle w:val="a6"/>
            </w:pPr>
            <w:proofErr w:type="spellStart"/>
            <w:r>
              <w:t>изатуксимаб</w:t>
            </w:r>
            <w:proofErr w:type="spellEnd"/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L01X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другие противоопухолевые средства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L01XG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 xml:space="preserve">ингибиторы </w:t>
            </w:r>
            <w:proofErr w:type="spellStart"/>
            <w:r>
              <w:t>протеасом</w:t>
            </w:r>
            <w:proofErr w:type="spellEnd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бортезомиб</w:t>
            </w:r>
            <w:proofErr w:type="spellEnd"/>
          </w:p>
          <w:p w:rsidR="00B44F6F" w:rsidRDefault="00B44F6F" w:rsidP="00EA10C7">
            <w:pPr>
              <w:pStyle w:val="a6"/>
            </w:pPr>
            <w:proofErr w:type="spellStart"/>
            <w:r>
              <w:t>иксазомиб</w:t>
            </w:r>
            <w:proofErr w:type="spellEnd"/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L04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L04A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L04AX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другие</w:t>
            </w:r>
          </w:p>
          <w:p w:rsidR="00B44F6F" w:rsidRDefault="00B44F6F" w:rsidP="00EA10C7">
            <w:pPr>
              <w:pStyle w:val="a6"/>
            </w:pPr>
            <w:r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леналидомид</w:t>
            </w:r>
            <w:proofErr w:type="spellEnd"/>
          </w:p>
          <w:p w:rsidR="00B44F6F" w:rsidRDefault="00B44F6F" w:rsidP="00EA10C7">
            <w:pPr>
              <w:pStyle w:val="a6"/>
            </w:pPr>
            <w:proofErr w:type="spellStart"/>
            <w:r>
              <w:t>помалидомид</w:t>
            </w:r>
            <w:proofErr w:type="spellEnd"/>
          </w:p>
        </w:tc>
      </w:tr>
    </w:tbl>
    <w:p w:rsidR="00B44F6F" w:rsidRDefault="00B44F6F" w:rsidP="00B44F6F"/>
    <w:p w:rsidR="00B44F6F" w:rsidRDefault="00B44F6F" w:rsidP="00B44F6F">
      <w:pPr>
        <w:pStyle w:val="1"/>
      </w:pPr>
      <w:bookmarkStart w:id="6" w:name="sub_2600"/>
      <w:r>
        <w:t>VI. Лекарственные препараты, которыми обеспечиваются больные рассеянным склерозом</w:t>
      </w:r>
    </w:p>
    <w:bookmarkEnd w:id="6"/>
    <w:p w:rsidR="00B44F6F" w:rsidRDefault="00B44F6F" w:rsidP="00B44F6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Лекарственные препараты</w:t>
            </w: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противоопухолевые средства и иммуномодуляторы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L03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иммуностимуляторы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L03A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иммуностимуляторы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L03AB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интерфероны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интерферон бета-1a</w:t>
            </w:r>
          </w:p>
          <w:p w:rsidR="00B44F6F" w:rsidRDefault="00B44F6F" w:rsidP="00EA10C7">
            <w:pPr>
              <w:pStyle w:val="a6"/>
            </w:pPr>
            <w:r>
              <w:t>интерферон бета-1b</w:t>
            </w:r>
          </w:p>
          <w:p w:rsidR="00B44F6F" w:rsidRDefault="00B44F6F" w:rsidP="00EA10C7">
            <w:pPr>
              <w:pStyle w:val="a6"/>
            </w:pPr>
            <w:proofErr w:type="spellStart"/>
            <w:r>
              <w:t>пэгинтерферон</w:t>
            </w:r>
            <w:proofErr w:type="spellEnd"/>
            <w:r>
              <w:t xml:space="preserve"> бета-1a</w:t>
            </w:r>
          </w:p>
          <w:p w:rsidR="00B44F6F" w:rsidRDefault="00B44F6F" w:rsidP="00EA10C7">
            <w:pPr>
              <w:pStyle w:val="a6"/>
            </w:pPr>
            <w:proofErr w:type="spellStart"/>
            <w:r>
              <w:t>сампэгинтерферон</w:t>
            </w:r>
            <w:proofErr w:type="spellEnd"/>
            <w:r>
              <w:t xml:space="preserve"> бета-1a</w:t>
            </w: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L03AX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другие иммуностимуляторы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глатирамера</w:t>
            </w:r>
            <w:proofErr w:type="spellEnd"/>
            <w:r>
              <w:t xml:space="preserve"> ацетат</w:t>
            </w: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L04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L04A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L04AA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селективные 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алемтузумаб</w:t>
            </w:r>
            <w:proofErr w:type="spellEnd"/>
          </w:p>
          <w:p w:rsidR="00B44F6F" w:rsidRDefault="00B44F6F" w:rsidP="00EA10C7">
            <w:pPr>
              <w:pStyle w:val="a6"/>
            </w:pPr>
            <w:proofErr w:type="spellStart"/>
            <w:r>
              <w:t>дивозилимаб</w:t>
            </w:r>
            <w:proofErr w:type="spellEnd"/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кладрибин</w:t>
            </w:r>
            <w:proofErr w:type="spellEnd"/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окрелизумаб</w:t>
            </w:r>
            <w:proofErr w:type="spellEnd"/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терифлуномид</w:t>
            </w:r>
            <w:proofErr w:type="spellEnd"/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L04АG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моноклональные</w:t>
            </w:r>
            <w:proofErr w:type="spellEnd"/>
            <w:r>
              <w:t xml:space="preserve"> антитела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натализумаб</w:t>
            </w:r>
            <w:proofErr w:type="spellEnd"/>
          </w:p>
        </w:tc>
      </w:tr>
    </w:tbl>
    <w:p w:rsidR="00B44F6F" w:rsidRDefault="00B44F6F" w:rsidP="00B44F6F"/>
    <w:p w:rsidR="00B44F6F" w:rsidRDefault="00B44F6F" w:rsidP="00B44F6F">
      <w:pPr>
        <w:pStyle w:val="1"/>
      </w:pPr>
      <w:bookmarkStart w:id="7" w:name="sub_2700"/>
      <w:r>
        <w:lastRenderedPageBreak/>
        <w:t>VII. Лекарственные препараты, которыми обеспечиваются пациенты после трансплантации органов и (или) тканей</w:t>
      </w:r>
    </w:p>
    <w:bookmarkEnd w:id="7"/>
    <w:p w:rsidR="00B44F6F" w:rsidRDefault="00B44F6F" w:rsidP="00B44F6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Лекарственные препараты</w:t>
            </w: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противоопухолевые средства и иммуномодуляторы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L01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противоопухолевые средства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L01E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 xml:space="preserve">ингибиторы </w:t>
            </w:r>
            <w:proofErr w:type="spellStart"/>
            <w:r>
              <w:t>протеинкиназ</w:t>
            </w:r>
            <w:proofErr w:type="spellEnd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L01EG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 xml:space="preserve">ингибиторы </w:t>
            </w:r>
            <w:proofErr w:type="spellStart"/>
            <w:r>
              <w:t>киназы</w:t>
            </w:r>
            <w:proofErr w:type="spellEnd"/>
            <w:r>
              <w:t xml:space="preserve"> </w:t>
            </w:r>
            <w:proofErr w:type="spellStart"/>
            <w:r>
              <w:t>mTOR</w:t>
            </w:r>
            <w:proofErr w:type="spellEnd"/>
            <w:r>
              <w:t xml:space="preserve"> (мишень </w:t>
            </w:r>
            <w:proofErr w:type="spellStart"/>
            <w:r>
              <w:t>рапамицина</w:t>
            </w:r>
            <w:proofErr w:type="spellEnd"/>
            <w:r>
              <w:t xml:space="preserve"> у млекопитающих)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эверолимус</w:t>
            </w:r>
            <w:proofErr w:type="spellEnd"/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L04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L04A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L04AA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селективные 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микофенолата</w:t>
            </w:r>
            <w:proofErr w:type="spellEnd"/>
            <w:r>
              <w:t xml:space="preserve"> </w:t>
            </w:r>
            <w:proofErr w:type="spellStart"/>
            <w:r>
              <w:t>мофетил</w:t>
            </w:r>
            <w:proofErr w:type="spellEnd"/>
            <w:r>
              <w:t xml:space="preserve"> </w:t>
            </w:r>
            <w:proofErr w:type="spellStart"/>
            <w:r>
              <w:t>микофеноловая</w:t>
            </w:r>
            <w:proofErr w:type="spellEnd"/>
            <w:r>
              <w:t xml:space="preserve"> кислота</w:t>
            </w: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L04AD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 xml:space="preserve">ингибиторы </w:t>
            </w:r>
            <w:proofErr w:type="spellStart"/>
            <w:r>
              <w:t>кальциневрина</w:t>
            </w:r>
            <w:proofErr w:type="spellEnd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такролимус</w:t>
            </w:r>
            <w:proofErr w:type="spellEnd"/>
          </w:p>
          <w:p w:rsidR="00B44F6F" w:rsidRDefault="00B44F6F" w:rsidP="00EA10C7">
            <w:pPr>
              <w:pStyle w:val="a6"/>
            </w:pPr>
            <w:proofErr w:type="spellStart"/>
            <w:r>
              <w:t>циклоспорин</w:t>
            </w:r>
            <w:proofErr w:type="spellEnd"/>
          </w:p>
        </w:tc>
      </w:tr>
    </w:tbl>
    <w:p w:rsidR="00B44F6F" w:rsidRDefault="00B44F6F" w:rsidP="00B44F6F"/>
    <w:p w:rsidR="00B44F6F" w:rsidRDefault="00B44F6F" w:rsidP="00B44F6F">
      <w:pPr>
        <w:pStyle w:val="1"/>
      </w:pPr>
      <w:bookmarkStart w:id="8" w:name="sub_2800"/>
      <w:r>
        <w:t xml:space="preserve">VIII. Лекарственные препараты, которыми обеспечиваются больные </w:t>
      </w:r>
      <w:proofErr w:type="spellStart"/>
      <w:r>
        <w:t>гемолитико</w:t>
      </w:r>
      <w:proofErr w:type="spellEnd"/>
      <w:r>
        <w:t>-уремическим синдромом</w:t>
      </w:r>
    </w:p>
    <w:bookmarkEnd w:id="8"/>
    <w:p w:rsidR="00B44F6F" w:rsidRDefault="00B44F6F" w:rsidP="00B44F6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Лекарственные препараты</w:t>
            </w: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противоопухолевые средства и иммуномодуляторы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L04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L04A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L04AA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селективные 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экулизумаб</w:t>
            </w:r>
            <w:proofErr w:type="spellEnd"/>
          </w:p>
        </w:tc>
      </w:tr>
    </w:tbl>
    <w:p w:rsidR="00B44F6F" w:rsidRDefault="00B44F6F" w:rsidP="00B44F6F"/>
    <w:p w:rsidR="00B44F6F" w:rsidRDefault="00B44F6F" w:rsidP="00B44F6F">
      <w:pPr>
        <w:pStyle w:val="1"/>
      </w:pPr>
      <w:bookmarkStart w:id="9" w:name="sub_2900"/>
      <w:r>
        <w:t>IX. Лекарственные препараты, которыми обеспечиваются больные юношеским артритом с системным началом</w:t>
      </w:r>
    </w:p>
    <w:bookmarkEnd w:id="9"/>
    <w:p w:rsidR="00B44F6F" w:rsidRDefault="00B44F6F" w:rsidP="00B44F6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Лекарственные препараты</w:t>
            </w: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противоопухолевые средства и иммуномодуляторы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L04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L04A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L04AB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ингибиторы фактора некроза опухоли альфа (ФНО-альфа)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адалимумаб</w:t>
            </w:r>
            <w:proofErr w:type="spellEnd"/>
          </w:p>
          <w:p w:rsidR="00B44F6F" w:rsidRDefault="00B44F6F" w:rsidP="00EA10C7">
            <w:pPr>
              <w:pStyle w:val="a6"/>
            </w:pPr>
            <w:proofErr w:type="spellStart"/>
            <w:r>
              <w:t>этанерцепт</w:t>
            </w:r>
            <w:proofErr w:type="spellEnd"/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L04AC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 xml:space="preserve">ингибиторы </w:t>
            </w:r>
            <w:proofErr w:type="spellStart"/>
            <w:r>
              <w:t>интерлейкинов</w:t>
            </w:r>
            <w:proofErr w:type="spellEnd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канакинумаб</w:t>
            </w:r>
            <w:proofErr w:type="spellEnd"/>
          </w:p>
          <w:p w:rsidR="00B44F6F" w:rsidRDefault="00B44F6F" w:rsidP="00EA10C7">
            <w:pPr>
              <w:pStyle w:val="a6"/>
            </w:pPr>
            <w:proofErr w:type="spellStart"/>
            <w:r>
              <w:t>тоцилизумаб</w:t>
            </w:r>
            <w:proofErr w:type="spellEnd"/>
          </w:p>
        </w:tc>
      </w:tr>
    </w:tbl>
    <w:p w:rsidR="00B44F6F" w:rsidRDefault="00B44F6F" w:rsidP="00B44F6F"/>
    <w:p w:rsidR="00B44F6F" w:rsidRDefault="00B44F6F" w:rsidP="00B44F6F">
      <w:pPr>
        <w:pStyle w:val="1"/>
      </w:pPr>
      <w:bookmarkStart w:id="10" w:name="sub_21000"/>
      <w:r>
        <w:lastRenderedPageBreak/>
        <w:t xml:space="preserve">X. Лекарственные препараты, которыми обеспечиваются больные </w:t>
      </w:r>
      <w:proofErr w:type="spellStart"/>
      <w:r>
        <w:t>мукополисахаридозом</w:t>
      </w:r>
      <w:proofErr w:type="spellEnd"/>
      <w:r>
        <w:t xml:space="preserve"> I типа</w:t>
      </w:r>
    </w:p>
    <w:bookmarkEnd w:id="10"/>
    <w:p w:rsidR="00B44F6F" w:rsidRDefault="00B44F6F" w:rsidP="00B44F6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Лекарственные препараты</w:t>
            </w: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A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пищеварительный тракт и обмен веществ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A16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A16A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A16AB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ферменты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ларонидаза</w:t>
            </w:r>
            <w:proofErr w:type="spellEnd"/>
          </w:p>
        </w:tc>
      </w:tr>
    </w:tbl>
    <w:p w:rsidR="00B44F6F" w:rsidRDefault="00B44F6F" w:rsidP="00B44F6F"/>
    <w:p w:rsidR="00B44F6F" w:rsidRDefault="00B44F6F" w:rsidP="00B44F6F">
      <w:pPr>
        <w:pStyle w:val="1"/>
      </w:pPr>
      <w:bookmarkStart w:id="11" w:name="sub_21100"/>
      <w:r>
        <w:t xml:space="preserve">XI. Лекарственные препараты, которыми обеспечиваются больные </w:t>
      </w:r>
      <w:proofErr w:type="spellStart"/>
      <w:r>
        <w:t>мукополисахаридозом</w:t>
      </w:r>
      <w:proofErr w:type="spellEnd"/>
      <w:r>
        <w:t xml:space="preserve"> II типа</w:t>
      </w:r>
    </w:p>
    <w:bookmarkEnd w:id="11"/>
    <w:p w:rsidR="00B44F6F" w:rsidRDefault="00B44F6F" w:rsidP="00B44F6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Лекарственные препараты</w:t>
            </w: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A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пищеварительный тракт и обмен веществ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A16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A16A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A16AB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ферменты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идурсульфаза</w:t>
            </w:r>
            <w:proofErr w:type="spellEnd"/>
          </w:p>
          <w:p w:rsidR="00B44F6F" w:rsidRDefault="00B44F6F" w:rsidP="00EA10C7">
            <w:pPr>
              <w:pStyle w:val="a6"/>
            </w:pPr>
            <w:proofErr w:type="spellStart"/>
            <w:r>
              <w:t>идурсульфаза</w:t>
            </w:r>
            <w:proofErr w:type="spellEnd"/>
            <w:r>
              <w:t xml:space="preserve"> бета</w:t>
            </w:r>
          </w:p>
        </w:tc>
      </w:tr>
    </w:tbl>
    <w:p w:rsidR="00B44F6F" w:rsidRDefault="00B44F6F" w:rsidP="00B44F6F"/>
    <w:p w:rsidR="00B44F6F" w:rsidRDefault="00B44F6F" w:rsidP="00B44F6F">
      <w:pPr>
        <w:pStyle w:val="1"/>
      </w:pPr>
      <w:bookmarkStart w:id="12" w:name="sub_21200"/>
      <w:r>
        <w:t xml:space="preserve">XII. Лекарственные препараты, которыми обеспечиваются больные </w:t>
      </w:r>
      <w:proofErr w:type="spellStart"/>
      <w:r>
        <w:t>мукополисахаридозом</w:t>
      </w:r>
      <w:proofErr w:type="spellEnd"/>
      <w:r>
        <w:t xml:space="preserve"> VI типа</w:t>
      </w:r>
    </w:p>
    <w:bookmarkEnd w:id="12"/>
    <w:p w:rsidR="00B44F6F" w:rsidRDefault="00B44F6F" w:rsidP="00B44F6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Лекарственные препараты</w:t>
            </w: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A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пищеварительный тракт и обмен веществ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A16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 xml:space="preserve">другие средства для лечения заболеваний желудочно-кишечного тракта и нарушений </w:t>
            </w:r>
            <w:r>
              <w:lastRenderedPageBreak/>
              <w:t>обмена веществ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A16A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другие средства для лечения заболеваний желудочно-кише</w:t>
            </w:r>
            <w:bookmarkStart w:id="13" w:name="_GoBack"/>
            <w:bookmarkEnd w:id="13"/>
            <w:r>
              <w:t>чного тракта и нарушений обмена веществ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A16AB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ферменты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галсульфаза</w:t>
            </w:r>
            <w:proofErr w:type="spellEnd"/>
          </w:p>
        </w:tc>
      </w:tr>
    </w:tbl>
    <w:p w:rsidR="00B44F6F" w:rsidRDefault="00B44F6F" w:rsidP="00B44F6F"/>
    <w:p w:rsidR="00B44F6F" w:rsidRDefault="00B44F6F" w:rsidP="00B44F6F">
      <w:pPr>
        <w:pStyle w:val="1"/>
      </w:pPr>
      <w:bookmarkStart w:id="14" w:name="sub_21300"/>
      <w:r>
        <w:t xml:space="preserve">XIII. Лекарственные препараты, которыми обеспечиваются больные </w:t>
      </w:r>
      <w:proofErr w:type="spellStart"/>
      <w:r>
        <w:t>апластической</w:t>
      </w:r>
      <w:proofErr w:type="spellEnd"/>
      <w:r>
        <w:t xml:space="preserve"> анемией неуточненной</w:t>
      </w:r>
    </w:p>
    <w:bookmarkEnd w:id="14"/>
    <w:p w:rsidR="00B44F6F" w:rsidRDefault="00B44F6F" w:rsidP="00B44F6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Лекарственные препараты</w:t>
            </w: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противоопухолевые</w:t>
            </w:r>
          </w:p>
          <w:p w:rsidR="00B44F6F" w:rsidRDefault="00B44F6F" w:rsidP="00EA10C7">
            <w:pPr>
              <w:pStyle w:val="a6"/>
            </w:pPr>
            <w:r>
              <w:t>средства</w:t>
            </w:r>
          </w:p>
          <w:p w:rsidR="00B44F6F" w:rsidRDefault="00B44F6F" w:rsidP="00EA10C7">
            <w:pPr>
              <w:pStyle w:val="a6"/>
            </w:pPr>
            <w:r>
              <w:t>и иммуномодуляторы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L04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L04A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L04AD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ингибиторы</w:t>
            </w:r>
          </w:p>
          <w:p w:rsidR="00B44F6F" w:rsidRDefault="00B44F6F" w:rsidP="00EA10C7">
            <w:pPr>
              <w:pStyle w:val="a6"/>
            </w:pPr>
            <w:proofErr w:type="spellStart"/>
            <w:r>
              <w:t>кальциневрина</w:t>
            </w:r>
            <w:proofErr w:type="spellEnd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циклоспорин</w:t>
            </w:r>
            <w:proofErr w:type="spellEnd"/>
          </w:p>
        </w:tc>
      </w:tr>
    </w:tbl>
    <w:p w:rsidR="00B44F6F" w:rsidRDefault="00B44F6F" w:rsidP="00B44F6F"/>
    <w:p w:rsidR="00B44F6F" w:rsidRDefault="00B44F6F" w:rsidP="00B44F6F">
      <w:pPr>
        <w:pStyle w:val="1"/>
      </w:pPr>
      <w:bookmarkStart w:id="15" w:name="sub_21400"/>
      <w:r>
        <w:t xml:space="preserve">XIV. Лекарственные препараты, которыми обеспечиваются больные наследственным дефицитом факторов II (фибриногена), VII (лабильного), X (Стюарта - </w:t>
      </w:r>
      <w:proofErr w:type="spellStart"/>
      <w:r>
        <w:t>Прауэра</w:t>
      </w:r>
      <w:proofErr w:type="spellEnd"/>
      <w:r>
        <w:t>)</w:t>
      </w:r>
    </w:p>
    <w:bookmarkEnd w:id="15"/>
    <w:p w:rsidR="00B44F6F" w:rsidRDefault="00B44F6F" w:rsidP="00B44F6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Лекарственные препараты</w:t>
            </w: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B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кровь и система кроветворения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B02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гемостатические</w:t>
            </w:r>
            <w:proofErr w:type="spellEnd"/>
            <w:r>
              <w:t xml:space="preserve"> средства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B02B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 xml:space="preserve">витамин K и другие </w:t>
            </w:r>
            <w:proofErr w:type="spellStart"/>
            <w:r>
              <w:t>гемостатические</w:t>
            </w:r>
            <w:proofErr w:type="spellEnd"/>
            <w:r>
              <w:t xml:space="preserve"> средства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</w:pPr>
          </w:p>
        </w:tc>
      </w:tr>
      <w:tr w:rsidR="00B44F6F" w:rsidTr="00EA10C7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5"/>
              <w:jc w:val="center"/>
            </w:pPr>
            <w:r>
              <w:t>B02BD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r>
              <w:t>факторы свертывания крови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B44F6F" w:rsidRDefault="00B44F6F" w:rsidP="00EA10C7">
            <w:pPr>
              <w:pStyle w:val="a6"/>
            </w:pPr>
            <w:proofErr w:type="spellStart"/>
            <w:r>
              <w:t>эптаког</w:t>
            </w:r>
            <w:proofErr w:type="spellEnd"/>
            <w:r>
              <w:t xml:space="preserve"> альфа (активированный)</w:t>
            </w:r>
          </w:p>
        </w:tc>
      </w:tr>
    </w:tbl>
    <w:p w:rsidR="005172B4" w:rsidRDefault="005172B4"/>
    <w:sectPr w:rsidR="005172B4" w:rsidSect="00B44F6F">
      <w:pgSz w:w="11906" w:h="16838"/>
      <w:pgMar w:top="1134" w:right="567" w:bottom="96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F6F"/>
    <w:rsid w:val="005172B4"/>
    <w:rsid w:val="00B4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9AC239-0E22-4265-A120-230257F81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F6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4F6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44F6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B44F6F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B44F6F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B44F6F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B44F6F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1280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Лукьянцева Анна Ивановна</dc:creator>
  <cp:keywords/>
  <dc:description/>
  <cp:lastModifiedBy>Лукьянцева Анна Ивановна</cp:lastModifiedBy>
  <cp:revision>1</cp:revision>
  <dcterms:created xsi:type="dcterms:W3CDTF">2026-05-23T09:00:00Z</dcterms:created>
  <dcterms:modified xsi:type="dcterms:W3CDTF">2026-05-23T09:01:00Z</dcterms:modified>
</cp:coreProperties>
</file>